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5B502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5B502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5BC0B2EB" w:rsidR="0067724D" w:rsidRPr="005B502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3-11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6F9F8F5F" w14:textId="4FCCB2AA" w:rsidR="00624CF1" w:rsidRPr="002E5094" w:rsidRDefault="00B2554E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Ps. </w:t>
            </w:r>
            <w:r w:rsidR="00DE48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25: 2</w:t>
            </w:r>
          </w:p>
          <w:p w14:paraId="04658A73" w14:textId="340CF1A8" w:rsidR="005434BE" w:rsidRPr="006D1B47" w:rsidRDefault="007843B5" w:rsidP="00624CF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76A001E0" w:rsidR="0067724D" w:rsidRPr="002E5094" w:rsidRDefault="00BE22B5" w:rsidP="00BE22B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2 Koningen 2: 1</w:t>
            </w:r>
            <w:r w:rsidR="00DE48CB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5-25</w:t>
            </w:r>
          </w:p>
          <w:p w14:paraId="469BAA7E" w14:textId="246FD978" w:rsidR="007850F4" w:rsidRPr="002E5094" w:rsidRDefault="0067724D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Ps</w:t>
            </w:r>
            <w:r w:rsidR="0077386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.</w:t>
            </w:r>
            <w:r w:rsidR="00BB538E"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DE48CB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36: 2, 3</w:t>
            </w:r>
          </w:p>
          <w:p w14:paraId="616FCE96" w14:textId="763C0E82" w:rsidR="002C1236" w:rsidRPr="002E5094" w:rsidRDefault="007850F4" w:rsidP="007850F4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</w:t>
            </w:r>
            <w:r w:rsidR="0067724D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E48CB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107: 19</w:t>
            </w:r>
          </w:p>
          <w:p w14:paraId="700FAD40" w14:textId="110A6FF3" w:rsidR="0067724D" w:rsidRPr="002E5094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Ps.</w:t>
            </w:r>
            <w:r w:rsidR="00BB538E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624CF1" w:rsidRPr="002E5094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1</w:t>
            </w:r>
            <w:r w:rsidR="00DE48CB">
              <w:rPr>
                <w:rFonts w:ascii="Arial" w:eastAsia="Calibri" w:hAnsi="Arial" w:cs="Arial"/>
                <w:bCs/>
                <w:color w:val="000000" w:themeColor="text1"/>
                <w:spacing w:val="-2"/>
                <w:sz w:val="24"/>
                <w:szCs w:val="24"/>
              </w:rPr>
              <w:t>45: 7</w:t>
            </w:r>
          </w:p>
          <w:p w14:paraId="7B68A0D6" w14:textId="29AEBA52" w:rsidR="00DE48CB" w:rsidRDefault="00BE22B5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2</w:t>
            </w:r>
            <w:r w:rsidR="007850F4"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Koningen</w:t>
            </w:r>
            <w:r w:rsidRPr="002E5094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2: </w:t>
            </w:r>
            <w:r w:rsidR="00DE48CB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19-25</w:t>
            </w:r>
            <w:r w:rsidR="004D1845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="00DE48CB">
              <w:rPr>
                <w:rFonts w:ascii="Arial" w:eastAsia="Calibri" w:hAnsi="Arial" w:cs="Arial"/>
                <w:b/>
                <w:bCs/>
                <w:color w:val="000000" w:themeColor="text1"/>
                <w:spacing w:val="-2"/>
                <w:sz w:val="24"/>
                <w:szCs w:val="24"/>
              </w:rPr>
              <w:t>Het begin van Elisa’s profetische dienst</w:t>
            </w:r>
          </w:p>
          <w:p w14:paraId="7C088BDF" w14:textId="47CD1145" w:rsidR="007850F4" w:rsidRPr="002E5094" w:rsidRDefault="007850F4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1. </w:t>
            </w:r>
            <w:r w:rsidR="00DE48CB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zegen in Jericho (19-22)</w:t>
            </w:r>
          </w:p>
          <w:p w14:paraId="2F2E9B2E" w14:textId="77777777" w:rsidR="007850F4" w:rsidRDefault="00BB538E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</w:pPr>
            <w:r w:rsidRPr="002E5094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 xml:space="preserve">2. </w:t>
            </w:r>
            <w:r w:rsidR="00DE48CB">
              <w:rPr>
                <w:rFonts w:ascii="Arial" w:eastAsia="Calibri" w:hAnsi="Arial" w:cs="Arial"/>
                <w:color w:val="000000" w:themeColor="text1"/>
                <w:spacing w:val="-2"/>
                <w:sz w:val="24"/>
                <w:szCs w:val="24"/>
              </w:rPr>
              <w:t>vloek in Bethel (23-25)</w:t>
            </w:r>
          </w:p>
          <w:p w14:paraId="467D17EC" w14:textId="76EB6B38" w:rsidR="004D1845" w:rsidRPr="00BB538E" w:rsidRDefault="004D1845" w:rsidP="00DE48C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5B502E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5B502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73050CB6" w:rsidR="0067724D" w:rsidRPr="005B502E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J.J.W. Goudzwaard</w:t>
            </w:r>
          </w:p>
          <w:p w14:paraId="5E8ECCB9" w14:textId="1A4701FE" w:rsidR="00E25D7D" w:rsidRPr="005B502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3-11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-2024</w:t>
            </w:r>
          </w:p>
        </w:tc>
        <w:tc>
          <w:tcPr>
            <w:tcW w:w="7342" w:type="dxa"/>
          </w:tcPr>
          <w:p w14:paraId="7C7FBD51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4B8EC55C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17</w:t>
            </w:r>
          </w:p>
          <w:p w14:paraId="3F363ADB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b/>
                <w:color w:val="4F81BD" w:themeColor="accent1"/>
                <w:sz w:val="24"/>
                <w:szCs w:val="20"/>
                <w:lang w:eastAsia="nl-NL"/>
              </w:rPr>
              <w:t>Apostolische Geloofsbelijdenis</w:t>
            </w:r>
          </w:p>
          <w:p w14:paraId="1E7CB4A2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Jesaja 42:1-10</w:t>
            </w:r>
          </w:p>
          <w:p w14:paraId="312A72DC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43: 3</w:t>
            </w:r>
          </w:p>
          <w:p w14:paraId="44852AC1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proofErr w:type="spellStart"/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</w:t>
            </w:r>
            <w:proofErr w:type="spellEnd"/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.25: 2,  4</w:t>
            </w:r>
          </w:p>
          <w:p w14:paraId="43C5F6DE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119: 53</w:t>
            </w:r>
          </w:p>
          <w:p w14:paraId="1C9C8ACD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73: 12</w:t>
            </w:r>
          </w:p>
          <w:p w14:paraId="3C85A062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Jesaja 42: 16  Een genadige belofte</w:t>
            </w:r>
          </w:p>
          <w:p w14:paraId="6D669522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1. De reiziger</w:t>
            </w:r>
          </w:p>
          <w:p w14:paraId="137428C6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Het pad</w:t>
            </w:r>
          </w:p>
          <w:p w14:paraId="6A4CEB4D" w14:textId="77777777" w:rsidR="004D1845" w:rsidRPr="004D1845" w:rsidRDefault="004D1845" w:rsidP="004D1845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4D1845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De Leidsman</w:t>
            </w:r>
          </w:p>
          <w:p w14:paraId="5FC51518" w14:textId="51E8625B" w:rsidR="001A551A" w:rsidRPr="00E37592" w:rsidRDefault="001A551A" w:rsidP="001A551A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5B502E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5B502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5B502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456E6FE3" w:rsidR="00526A00" w:rsidRPr="005B502E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DF6B8F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3-11</w:t>
            </w:r>
            <w:r w:rsidR="00624CF1" w:rsidRPr="005B502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BE22B5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0A5D2F0" w14:textId="0E92529C" w:rsidR="001E453E" w:rsidRPr="002E5094" w:rsidRDefault="00EC572F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B3528B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19: 6</w:t>
            </w:r>
          </w:p>
          <w:p w14:paraId="2064D1F6" w14:textId="5F2C8166" w:rsidR="0013366B" w:rsidRDefault="00B2554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Dordtse Leerregels, </w:t>
            </w:r>
            <w:proofErr w:type="spellStart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hoofdst</w:t>
            </w:r>
            <w:proofErr w:type="spellEnd"/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. </w:t>
            </w:r>
            <w:r w:rsidR="00DF6B8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, par. 1</w:t>
            </w:r>
            <w:r w:rsidR="00DF6B8F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-</w:t>
            </w:r>
            <w:r w:rsidR="00DE48C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6</w:t>
            </w:r>
          </w:p>
          <w:p w14:paraId="65D4AE45" w14:textId="696164F5" w:rsidR="006B73D6" w:rsidRPr="002E5094" w:rsidRDefault="007166CA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000000" w:themeColor="text1"/>
                <w:spacing w:val="-2"/>
                <w:sz w:val="24"/>
                <w:szCs w:val="24"/>
                <w:lang w:eastAsia="nl-NL"/>
              </w:rPr>
              <w:t>Romeinen 7: 7-26</w:t>
            </w:r>
          </w:p>
          <w:p w14:paraId="1CCA70E6" w14:textId="3AB9AF7B" w:rsidR="00DE4851" w:rsidRPr="002E5094" w:rsidRDefault="00DE485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</w:t>
            </w:r>
            <w:r w:rsidR="007166CA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19: 1, 2, 3</w:t>
            </w:r>
          </w:p>
          <w:p w14:paraId="07B76134" w14:textId="72648472" w:rsidR="006B73D6" w:rsidRPr="002E5094" w:rsidRDefault="007166CA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TG: 8, 9</w:t>
            </w:r>
          </w:p>
          <w:p w14:paraId="4870CFD9" w14:textId="38565CB6" w:rsidR="00D3758F" w:rsidRPr="002E5094" w:rsidRDefault="005B502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Ps. </w:t>
            </w:r>
            <w:r w:rsidR="00436C22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17: 8</w:t>
            </w:r>
          </w:p>
          <w:p w14:paraId="25BF1CAA" w14:textId="586AF507" w:rsidR="00B2554E" w:rsidRPr="002E5094" w:rsidRDefault="00367FD9" w:rsidP="00BE22B5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HC z</w:t>
            </w:r>
            <w:r w:rsidR="0067724D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ondag</w:t>
            </w:r>
            <w:r w:rsidR="00D3777F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B2554E" w:rsidRPr="002E5094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DE48CB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4</w:t>
            </w:r>
            <w:r w:rsidR="00736266">
              <w:rPr>
                <w:rFonts w:ascii="Arial" w:eastAsia="Times New Roman" w:hAnsi="Arial" w:cs="Arial"/>
                <w:b/>
                <w:color w:val="000000" w:themeColor="text1"/>
                <w:sz w:val="24"/>
                <w:szCs w:val="19"/>
                <w:lang w:eastAsia="nl-NL"/>
              </w:rPr>
              <w:t>Het laatste onderwijs over de wet</w:t>
            </w:r>
          </w:p>
          <w:p w14:paraId="3CD51666" w14:textId="59ECC867" w:rsidR="007166CA" w:rsidRDefault="00381CC4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1. </w:t>
            </w:r>
            <w:r w:rsidR="00436C22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over </w:t>
            </w:r>
            <w:r w:rsidR="00736266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het slot van de wet</w:t>
            </w:r>
            <w:r w:rsidR="007166CA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(113)</w:t>
            </w:r>
          </w:p>
          <w:p w14:paraId="33C118E4" w14:textId="58E17699" w:rsidR="007166CA" w:rsidRDefault="007166CA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2. </w:t>
            </w:r>
            <w:r w:rsidR="00436C22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over </w:t>
            </w:r>
            <w:r w:rsidR="00736266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het houden van de wet 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(114)</w:t>
            </w:r>
          </w:p>
          <w:p w14:paraId="1A46E835" w14:textId="77777777" w:rsidR="006B73D6" w:rsidRDefault="007166CA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3. </w:t>
            </w:r>
            <w:r w:rsidR="00436C22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over </w:t>
            </w:r>
            <w:r w:rsidR="00736266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het nut van de wet</w:t>
            </w:r>
            <w:r w:rsidR="00BE22B5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 xml:space="preserve"> </w:t>
            </w:r>
            <w:r w:rsidR="00A90E4F" w:rsidRPr="002E5094"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(</w:t>
            </w:r>
            <w:r>
              <w:rPr>
                <w:rFonts w:ascii="Arial" w:eastAsia="Times New Roman" w:hAnsi="Arial" w:cs="Arial"/>
                <w:color w:val="000000" w:themeColor="text1"/>
                <w:sz w:val="24"/>
                <w:szCs w:val="19"/>
                <w:lang w:eastAsia="nl-NL"/>
              </w:rPr>
              <w:t>115)</w:t>
            </w:r>
          </w:p>
          <w:p w14:paraId="56D785A2" w14:textId="7A78C3E6" w:rsidR="004D1845" w:rsidRPr="00D3758F" w:rsidRDefault="004D1845" w:rsidP="00A90E4F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  <w:bookmarkStart w:id="0" w:name="_GoBack"/>
            <w:bookmarkEnd w:id="0"/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93549EA"/>
    <w:multiLevelType w:val="hybridMultilevel"/>
    <w:tmpl w:val="E384FD2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5"/>
  </w:num>
  <w:num w:numId="3">
    <w:abstractNumId w:val="2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4"/>
  </w:num>
  <w:num w:numId="15">
    <w:abstractNumId w:val="28"/>
  </w:num>
  <w:num w:numId="16">
    <w:abstractNumId w:val="17"/>
  </w:num>
  <w:num w:numId="17">
    <w:abstractNumId w:val="1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5"/>
  </w:num>
  <w:num w:numId="23">
    <w:abstractNumId w:val="8"/>
  </w:num>
  <w:num w:numId="24">
    <w:abstractNumId w:val="14"/>
  </w:num>
  <w:num w:numId="25">
    <w:abstractNumId w:val="7"/>
  </w:num>
  <w:num w:numId="26">
    <w:abstractNumId w:val="0"/>
  </w:num>
  <w:num w:numId="27">
    <w:abstractNumId w:val="26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</w:num>
  <w:num w:numId="30">
    <w:abstractNumId w:val="19"/>
  </w:num>
  <w:num w:numId="31">
    <w:abstractNumId w:val="12"/>
  </w:num>
  <w:num w:numId="32">
    <w:abstractNumId w:val="30"/>
  </w:num>
  <w:num w:numId="33">
    <w:abstractNumId w:val="15"/>
  </w:num>
  <w:num w:numId="34">
    <w:abstractNumId w:val="24"/>
  </w:num>
  <w:num w:numId="35">
    <w:abstractNumId w:val="6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97807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4C0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B0F2E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4EFC"/>
    <w:rsid w:val="00217D45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84472"/>
    <w:rsid w:val="00293E53"/>
    <w:rsid w:val="002A456D"/>
    <w:rsid w:val="002C06EE"/>
    <w:rsid w:val="002C1236"/>
    <w:rsid w:val="002C279C"/>
    <w:rsid w:val="002C679D"/>
    <w:rsid w:val="002C7117"/>
    <w:rsid w:val="002E5094"/>
    <w:rsid w:val="002E5689"/>
    <w:rsid w:val="002F3F01"/>
    <w:rsid w:val="002F50D1"/>
    <w:rsid w:val="00311079"/>
    <w:rsid w:val="003126F6"/>
    <w:rsid w:val="003139B8"/>
    <w:rsid w:val="003208DE"/>
    <w:rsid w:val="00327347"/>
    <w:rsid w:val="00333D0F"/>
    <w:rsid w:val="00342970"/>
    <w:rsid w:val="003434D6"/>
    <w:rsid w:val="00350775"/>
    <w:rsid w:val="003532E2"/>
    <w:rsid w:val="00354633"/>
    <w:rsid w:val="00356456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36C22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1845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34D98"/>
    <w:rsid w:val="00536B50"/>
    <w:rsid w:val="005412A8"/>
    <w:rsid w:val="005434BE"/>
    <w:rsid w:val="005469A4"/>
    <w:rsid w:val="005546E0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502E"/>
    <w:rsid w:val="005B650A"/>
    <w:rsid w:val="005B6AF3"/>
    <w:rsid w:val="005C5FA7"/>
    <w:rsid w:val="005D23C9"/>
    <w:rsid w:val="005E0ACF"/>
    <w:rsid w:val="005E3A65"/>
    <w:rsid w:val="005E79C3"/>
    <w:rsid w:val="00604C01"/>
    <w:rsid w:val="00616297"/>
    <w:rsid w:val="00624CF1"/>
    <w:rsid w:val="00624E03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166CA"/>
    <w:rsid w:val="00725322"/>
    <w:rsid w:val="00727F04"/>
    <w:rsid w:val="00736266"/>
    <w:rsid w:val="00750EEB"/>
    <w:rsid w:val="00761A6D"/>
    <w:rsid w:val="00764E81"/>
    <w:rsid w:val="0077386E"/>
    <w:rsid w:val="00775B79"/>
    <w:rsid w:val="007843B5"/>
    <w:rsid w:val="007850F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26783"/>
    <w:rsid w:val="00831C02"/>
    <w:rsid w:val="00843798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5D2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87EC0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0E4F"/>
    <w:rsid w:val="00A91C63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15FA"/>
    <w:rsid w:val="00AD505E"/>
    <w:rsid w:val="00AD69B1"/>
    <w:rsid w:val="00AD73E9"/>
    <w:rsid w:val="00AE1903"/>
    <w:rsid w:val="00AF3062"/>
    <w:rsid w:val="00B06F10"/>
    <w:rsid w:val="00B2238C"/>
    <w:rsid w:val="00B23A66"/>
    <w:rsid w:val="00B2554E"/>
    <w:rsid w:val="00B3528B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38E"/>
    <w:rsid w:val="00BB5A1B"/>
    <w:rsid w:val="00BC023E"/>
    <w:rsid w:val="00BD1214"/>
    <w:rsid w:val="00BD41B2"/>
    <w:rsid w:val="00BD4A70"/>
    <w:rsid w:val="00BE18CB"/>
    <w:rsid w:val="00BE22B5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42D33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D642B"/>
    <w:rsid w:val="00CE4E73"/>
    <w:rsid w:val="00CE5EB0"/>
    <w:rsid w:val="00CF1ECC"/>
    <w:rsid w:val="00CF4C8C"/>
    <w:rsid w:val="00D061C8"/>
    <w:rsid w:val="00D1617F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48CB"/>
    <w:rsid w:val="00DE7FB6"/>
    <w:rsid w:val="00DF1A98"/>
    <w:rsid w:val="00DF23DF"/>
    <w:rsid w:val="00DF55FD"/>
    <w:rsid w:val="00DF5604"/>
    <w:rsid w:val="00DF6B8F"/>
    <w:rsid w:val="00E016AC"/>
    <w:rsid w:val="00E01F52"/>
    <w:rsid w:val="00E06376"/>
    <w:rsid w:val="00E06B3E"/>
    <w:rsid w:val="00E07C55"/>
    <w:rsid w:val="00E22703"/>
    <w:rsid w:val="00E25790"/>
    <w:rsid w:val="00E25D7D"/>
    <w:rsid w:val="00E271D9"/>
    <w:rsid w:val="00E32050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C572F"/>
    <w:rsid w:val="00ED14C9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1D7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1D842-B1C0-48DE-9FAE-514DF877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Microsoft-account</cp:lastModifiedBy>
  <cp:revision>2</cp:revision>
  <cp:lastPrinted>2019-08-31T12:51:00Z</cp:lastPrinted>
  <dcterms:created xsi:type="dcterms:W3CDTF">2024-11-02T07:58:00Z</dcterms:created>
  <dcterms:modified xsi:type="dcterms:W3CDTF">2024-11-02T07:58:00Z</dcterms:modified>
</cp:coreProperties>
</file>